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A35" w:rsidRPr="00E9467C" w:rsidRDefault="00D42A35" w:rsidP="00E9467C">
      <w:pPr>
        <w:pStyle w:val="Signature"/>
        <w:jc w:val="center"/>
        <w:rPr>
          <w:rFonts w:ascii="Arial" w:hAnsi="Arial"/>
          <w:b/>
        </w:rPr>
      </w:pPr>
      <w:r w:rsidRPr="00E9467C">
        <w:rPr>
          <w:rFonts w:ascii="Arial" w:hAnsi="Arial"/>
          <w:b/>
          <w:sz w:val="28"/>
        </w:rPr>
        <w:t>MENTOR PROFILE / APPLICATION</w:t>
      </w:r>
    </w:p>
    <w:p w:rsidR="00D42A35" w:rsidRDefault="00B90237">
      <w:r w:rsidRPr="00B90237">
        <w:rPr>
          <w:noProof/>
          <w:sz w:val="20"/>
        </w:rPr>
        <w:pict>
          <v:shapetype id="_x0000_t202" coordsize="21600,21600" o:spt="202" path="m,l,21600r21600,l21600,xe">
            <v:stroke joinstyle="miter"/>
            <v:path gradientshapeok="t" o:connecttype="rect"/>
          </v:shapetype>
          <v:shape id="_x0000_s1027" type="#_x0000_t202" style="position:absolute;margin-left:-13.95pt;margin-top:12.8pt;width:495pt;height:126pt;z-index:251656192" o:allowincell="f" stroked="f">
            <v:textbox style="mso-next-textbox:#_x0000_s1027">
              <w:txbxContent>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9648"/>
                  </w:tblGrid>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Name of Company:</w:t>
                        </w:r>
                        <w:r>
                          <w:rPr>
                            <w:rFonts w:ascii="Arial" w:hAnsi="Arial"/>
                            <w:b/>
                            <w:sz w:val="20"/>
                            <w:u w:val="single"/>
                          </w:rPr>
                          <w:t xml:space="preserve"> </w:t>
                        </w:r>
                      </w:p>
                    </w:tc>
                  </w:tr>
                  <w:tr w:rsidR="00D42A35">
                    <w:trPr>
                      <w:trHeight w:hRule="exact" w:val="288"/>
                    </w:trPr>
                    <w:tc>
                      <w:tcPr>
                        <w:tcW w:w="9648" w:type="dxa"/>
                        <w:vAlign w:val="center"/>
                      </w:tcPr>
                      <w:p w:rsidR="00D42A35" w:rsidRDefault="00E9467C">
                        <w:pPr>
                          <w:pStyle w:val="EnvelopeReturn"/>
                          <w:rPr>
                            <w:rFonts w:ascii="Arial" w:hAnsi="Arial"/>
                          </w:rPr>
                        </w:pPr>
                        <w:r>
                          <w:rPr>
                            <w:rFonts w:ascii="Arial" w:hAnsi="Arial"/>
                          </w:rPr>
                          <w:t>Principal(</w:t>
                        </w:r>
                        <w:r w:rsidR="00D42A35">
                          <w:rPr>
                            <w:rFonts w:ascii="Arial" w:hAnsi="Arial"/>
                          </w:rPr>
                          <w:t>s</w:t>
                        </w:r>
                        <w:r>
                          <w:rPr>
                            <w:rFonts w:ascii="Arial" w:hAnsi="Arial"/>
                          </w:rPr>
                          <w:t>)</w:t>
                        </w:r>
                        <w:r w:rsidR="00D42A35">
                          <w:rPr>
                            <w:rFonts w:ascii="Arial" w:hAnsi="Arial"/>
                          </w:rPr>
                          <w:t xml:space="preserve"> Name</w:t>
                        </w:r>
                        <w:r>
                          <w:rPr>
                            <w:rFonts w:ascii="Arial" w:hAnsi="Arial"/>
                          </w:rPr>
                          <w:t>(s)</w:t>
                        </w:r>
                        <w:r w:rsidR="00D42A35">
                          <w:rPr>
                            <w:rFonts w:ascii="Arial" w:hAnsi="Arial"/>
                          </w:rPr>
                          <w:t>:</w:t>
                        </w:r>
                      </w:p>
                    </w:tc>
                  </w:tr>
                  <w:tr w:rsidR="00D42A35">
                    <w:trPr>
                      <w:trHeight w:hRule="exact" w:val="288"/>
                    </w:trPr>
                    <w:tc>
                      <w:tcPr>
                        <w:tcW w:w="9648" w:type="dxa"/>
                        <w:vAlign w:val="center"/>
                      </w:tcPr>
                      <w:p w:rsidR="00D42A35" w:rsidRDefault="00D42A35">
                        <w:pPr>
                          <w:pStyle w:val="EnvelopeReturn"/>
                          <w:rPr>
                            <w:rFonts w:ascii="Arial" w:hAnsi="Arial"/>
                          </w:rPr>
                        </w:pPr>
                        <w:r>
                          <w:rPr>
                            <w:rFonts w:ascii="Arial" w:hAnsi="Arial"/>
                          </w:rPr>
                          <w:t>Name of Main Contact Person:</w:t>
                        </w:r>
                      </w:p>
                    </w:tc>
                  </w:tr>
                  <w:tr w:rsidR="00D42A35">
                    <w:trPr>
                      <w:trHeight w:hRule="exact" w:val="288"/>
                    </w:trPr>
                    <w:tc>
                      <w:tcPr>
                        <w:tcW w:w="9648" w:type="dxa"/>
                        <w:vAlign w:val="center"/>
                      </w:tcPr>
                      <w:p w:rsidR="00D42A35" w:rsidRDefault="00D42A35">
                        <w:pPr>
                          <w:pStyle w:val="Heading8"/>
                        </w:pPr>
                        <w:r>
                          <w:t xml:space="preserve">Address:  </w:t>
                        </w:r>
                        <w:r>
                          <w:rPr>
                            <w:b w:val="0"/>
                          </w:rPr>
                          <w:t>Street</w:t>
                        </w:r>
                        <w:r>
                          <w:t xml:space="preserve">                                                      </w:t>
                        </w:r>
                        <w:r>
                          <w:rPr>
                            <w:b w:val="0"/>
                          </w:rPr>
                          <w:t>City/State                                               Zip</w:t>
                        </w:r>
                      </w:p>
                    </w:tc>
                  </w:tr>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Phone Number:                                                       Fax Number:</w:t>
                        </w:r>
                      </w:p>
                    </w:tc>
                  </w:tr>
                  <w:tr w:rsidR="00D42A35">
                    <w:trPr>
                      <w:trHeight w:hRule="exact" w:val="288"/>
                    </w:trPr>
                    <w:tc>
                      <w:tcPr>
                        <w:tcW w:w="9648" w:type="dxa"/>
                        <w:vAlign w:val="center"/>
                      </w:tcPr>
                      <w:p w:rsidR="00D42A35" w:rsidRDefault="00D42A35">
                        <w:pPr>
                          <w:spacing w:before="40"/>
                          <w:rPr>
                            <w:rFonts w:ascii="Arial" w:hAnsi="Arial"/>
                            <w:b/>
                            <w:sz w:val="20"/>
                          </w:rPr>
                        </w:pPr>
                        <w:r>
                          <w:rPr>
                            <w:rFonts w:ascii="Arial" w:hAnsi="Arial"/>
                            <w:b/>
                            <w:sz w:val="20"/>
                          </w:rPr>
                          <w:t>Email Address:</w:t>
                        </w:r>
                      </w:p>
                    </w:tc>
                  </w:tr>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Number of Employees (local):                               Year Founded:</w:t>
                        </w:r>
                      </w:p>
                    </w:tc>
                  </w:tr>
                  <w:tr w:rsidR="00D42A35">
                    <w:trPr>
                      <w:trHeight w:hRule="exact" w:val="288"/>
                    </w:trPr>
                    <w:tc>
                      <w:tcPr>
                        <w:tcW w:w="9648" w:type="dxa"/>
                        <w:vAlign w:val="center"/>
                      </w:tcPr>
                      <w:p w:rsidR="00D42A35" w:rsidRDefault="00D42A35">
                        <w:pPr>
                          <w:rPr>
                            <w:rFonts w:ascii="Arial" w:hAnsi="Arial"/>
                            <w:b/>
                            <w:sz w:val="20"/>
                          </w:rPr>
                        </w:pPr>
                        <w:r>
                          <w:rPr>
                            <w:rFonts w:ascii="Arial" w:hAnsi="Arial"/>
                            <w:b/>
                            <w:sz w:val="20"/>
                          </w:rPr>
                          <w:t>Current Date:</w:t>
                        </w:r>
                        <w:r w:rsidR="00647FA5">
                          <w:rPr>
                            <w:rFonts w:ascii="Arial" w:hAnsi="Arial"/>
                            <w:b/>
                            <w:sz w:val="20"/>
                          </w:rPr>
                          <w:t xml:space="preserve">                                                           Website:</w:t>
                        </w:r>
                      </w:p>
                    </w:tc>
                  </w:tr>
                </w:tbl>
                <w:p w:rsidR="00D42A35" w:rsidRDefault="00D42A35"/>
              </w:txbxContent>
            </v:textbox>
          </v:shape>
        </w:pict>
      </w:r>
    </w:p>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B90237">
      <w:r w:rsidRPr="00B90237">
        <w:rPr>
          <w:noProof/>
          <w:sz w:val="20"/>
        </w:rPr>
        <w:pict>
          <v:shape id="_x0000_s1045" type="#_x0000_t202" style="position:absolute;margin-left:-13.95pt;margin-top:9.8pt;width:486pt;height:270pt;z-index:251657216" o:allowincell="f">
            <v:textbox style="mso-next-textbox:#_x0000_s1045">
              <w:txbxContent>
                <w:p w:rsidR="00D42A35" w:rsidRDefault="00D42A35">
                  <w:pPr>
                    <w:rPr>
                      <w:rFonts w:ascii="Arial" w:hAnsi="Arial"/>
                      <w:b/>
                      <w:sz w:val="20"/>
                    </w:rPr>
                  </w:pPr>
                  <w:r>
                    <w:rPr>
                      <w:rFonts w:ascii="Arial" w:hAnsi="Arial"/>
                      <w:b/>
                      <w:sz w:val="20"/>
                    </w:rPr>
                    <w:t>Provide a brief description of your company’s capabilities, target client base and the types of subcontract services typically utilized on your projects:</w:t>
                  </w:r>
                </w:p>
              </w:txbxContent>
            </v:textbox>
          </v:shape>
        </w:pict>
      </w:r>
    </w:p>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 w:rsidR="00D42A35" w:rsidRDefault="00D42A35">
      <w:pPr>
        <w:pStyle w:val="EnvelopeReturn"/>
        <w:spacing w:after="120"/>
        <w:rPr>
          <w:rFonts w:ascii="Arial" w:hAnsi="Arial"/>
        </w:rPr>
      </w:pPr>
      <w:r>
        <w:rPr>
          <w:rFonts w:ascii="Arial" w:hAnsi="Arial"/>
        </w:rPr>
        <w:t>What areas of assistance will your company be able to offer to Protégé firms on a limited basis (check all that apply)</w:t>
      </w:r>
    </w:p>
    <w:tbl>
      <w:tblPr>
        <w:tblW w:w="0" w:type="auto"/>
        <w:tblLayout w:type="fixed"/>
        <w:tblLook w:val="0000"/>
      </w:tblPr>
      <w:tblGrid>
        <w:gridCol w:w="9576"/>
      </w:tblGrid>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1"/>
                  <w:enabled/>
                  <w:calcOnExit w:val="0"/>
                  <w:checkBox>
                    <w:sizeAuto/>
                    <w:default w:val="0"/>
                  </w:checkBox>
                </w:ffData>
              </w:fldChar>
            </w:r>
            <w:bookmarkStart w:id="0" w:name="Check1"/>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0"/>
            <w:r w:rsidR="00D42A35">
              <w:rPr>
                <w:rFonts w:ascii="Arial" w:hAnsi="Arial"/>
                <w:b w:val="0"/>
              </w:rPr>
              <w:t xml:space="preserve"> Subcontracting Opportunities (as applicable)</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2"/>
                  <w:enabled/>
                  <w:calcOnExit w:val="0"/>
                  <w:checkBox>
                    <w:sizeAuto/>
                    <w:default w:val="0"/>
                  </w:checkBox>
                </w:ffData>
              </w:fldChar>
            </w:r>
            <w:bookmarkStart w:id="1" w:name="Check2"/>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1"/>
            <w:r w:rsidR="00D42A35">
              <w:rPr>
                <w:rFonts w:ascii="Arial" w:hAnsi="Arial"/>
                <w:b w:val="0"/>
              </w:rPr>
              <w:t xml:space="preserve"> Networking Opportunities</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3"/>
                  <w:enabled/>
                  <w:calcOnExit w:val="0"/>
                  <w:checkBox>
                    <w:sizeAuto/>
                    <w:default w:val="0"/>
                  </w:checkBox>
                </w:ffData>
              </w:fldChar>
            </w:r>
            <w:bookmarkStart w:id="2" w:name="Check3"/>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2"/>
            <w:r w:rsidR="00D42A35">
              <w:rPr>
                <w:rFonts w:ascii="Arial" w:hAnsi="Arial"/>
                <w:b w:val="0"/>
              </w:rPr>
              <w:t xml:space="preserve"> Marketing Assistance</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4"/>
                  <w:enabled/>
                  <w:calcOnExit w:val="0"/>
                  <w:checkBox>
                    <w:sizeAuto/>
                    <w:default w:val="0"/>
                  </w:checkBox>
                </w:ffData>
              </w:fldChar>
            </w:r>
            <w:bookmarkStart w:id="3" w:name="Check4"/>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3"/>
            <w:r w:rsidR="00D42A35">
              <w:rPr>
                <w:rFonts w:ascii="Arial" w:hAnsi="Arial"/>
                <w:b w:val="0"/>
              </w:rPr>
              <w:t xml:space="preserve"> Business Plan Development</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5"/>
                  <w:enabled/>
                  <w:calcOnExit w:val="0"/>
                  <w:checkBox>
                    <w:sizeAuto/>
                    <w:default w:val="0"/>
                  </w:checkBox>
                </w:ffData>
              </w:fldChar>
            </w:r>
            <w:bookmarkStart w:id="4" w:name="Check5"/>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4"/>
            <w:r w:rsidR="00D42A35">
              <w:rPr>
                <w:rFonts w:ascii="Arial" w:hAnsi="Arial"/>
                <w:b w:val="0"/>
              </w:rPr>
              <w:t xml:space="preserve"> Technical Mentoring</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6"/>
                  <w:enabled/>
                  <w:calcOnExit w:val="0"/>
                  <w:checkBox>
                    <w:sizeAuto/>
                    <w:default w:val="0"/>
                  </w:checkBox>
                </w:ffData>
              </w:fldChar>
            </w:r>
            <w:bookmarkStart w:id="5" w:name="Check6"/>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5"/>
            <w:r w:rsidR="00D42A35">
              <w:rPr>
                <w:rFonts w:ascii="Arial" w:hAnsi="Arial"/>
                <w:b w:val="0"/>
              </w:rPr>
              <w:t xml:space="preserve"> Business Mentoring</w:t>
            </w:r>
          </w:p>
        </w:tc>
      </w:tr>
      <w:tr w:rsidR="00D42A35">
        <w:tc>
          <w:tcPr>
            <w:tcW w:w="9576" w:type="dxa"/>
          </w:tcPr>
          <w:p w:rsidR="00D42A35" w:rsidRDefault="00B90237">
            <w:pPr>
              <w:pStyle w:val="EnvelopeReturn"/>
              <w:spacing w:after="60"/>
              <w:rPr>
                <w:rFonts w:ascii="Arial" w:hAnsi="Arial"/>
                <w:b w:val="0"/>
              </w:rPr>
            </w:pPr>
            <w:r>
              <w:rPr>
                <w:rFonts w:ascii="Arial" w:hAnsi="Arial"/>
                <w:b w:val="0"/>
              </w:rPr>
              <w:fldChar w:fldCharType="begin">
                <w:ffData>
                  <w:name w:val="Check7"/>
                  <w:enabled/>
                  <w:calcOnExit w:val="0"/>
                  <w:checkBox>
                    <w:sizeAuto/>
                    <w:default w:val="0"/>
                  </w:checkBox>
                </w:ffData>
              </w:fldChar>
            </w:r>
            <w:bookmarkStart w:id="6" w:name="Check7"/>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6"/>
            <w:r w:rsidR="00D42A35">
              <w:rPr>
                <w:rFonts w:ascii="Arial" w:hAnsi="Arial"/>
                <w:b w:val="0"/>
              </w:rPr>
              <w:t xml:space="preserve"> Staff Development/Human Resource Development</w:t>
            </w:r>
          </w:p>
        </w:tc>
      </w:tr>
      <w:tr w:rsidR="00D42A35">
        <w:trPr>
          <w:trHeight w:val="560"/>
        </w:trPr>
        <w:tc>
          <w:tcPr>
            <w:tcW w:w="9576" w:type="dxa"/>
            <w:tcBorders>
              <w:bottom w:val="nil"/>
            </w:tcBorders>
          </w:tcPr>
          <w:p w:rsidR="00D42A35" w:rsidRDefault="00B90237">
            <w:pPr>
              <w:pStyle w:val="EnvelopeReturn"/>
              <w:spacing w:after="60"/>
              <w:rPr>
                <w:rFonts w:ascii="Arial" w:hAnsi="Arial"/>
                <w:b w:val="0"/>
              </w:rPr>
            </w:pPr>
            <w:r>
              <w:rPr>
                <w:rFonts w:ascii="Arial" w:hAnsi="Arial"/>
                <w:b w:val="0"/>
              </w:rPr>
              <w:fldChar w:fldCharType="begin">
                <w:ffData>
                  <w:name w:val="Check8"/>
                  <w:enabled/>
                  <w:calcOnExit w:val="0"/>
                  <w:checkBox>
                    <w:sizeAuto/>
                    <w:default w:val="0"/>
                  </w:checkBox>
                </w:ffData>
              </w:fldChar>
            </w:r>
            <w:bookmarkStart w:id="7" w:name="Check8"/>
            <w:r w:rsidR="00D42A35">
              <w:rPr>
                <w:rFonts w:ascii="Arial" w:hAnsi="Arial"/>
                <w:b w:val="0"/>
              </w:rPr>
              <w:instrText xml:space="preserve"> FORMCHECKBOX </w:instrText>
            </w:r>
            <w:r>
              <w:rPr>
                <w:rFonts w:ascii="Arial" w:hAnsi="Arial"/>
                <w:b w:val="0"/>
              </w:rPr>
            </w:r>
            <w:r>
              <w:rPr>
                <w:rFonts w:ascii="Arial" w:hAnsi="Arial"/>
                <w:b w:val="0"/>
              </w:rPr>
              <w:fldChar w:fldCharType="separate"/>
            </w:r>
            <w:r>
              <w:rPr>
                <w:rFonts w:ascii="Arial" w:hAnsi="Arial"/>
                <w:b w:val="0"/>
              </w:rPr>
              <w:fldChar w:fldCharType="end"/>
            </w:r>
            <w:bookmarkEnd w:id="7"/>
            <w:r w:rsidR="00D42A35">
              <w:rPr>
                <w:rFonts w:ascii="Arial" w:hAnsi="Arial"/>
                <w:b w:val="0"/>
              </w:rPr>
              <w:t>Other (explain)</w:t>
            </w:r>
          </w:p>
        </w:tc>
      </w:tr>
    </w:tbl>
    <w:p w:rsidR="00D42A35" w:rsidRPr="0014350E" w:rsidRDefault="00D42A35" w:rsidP="0014350E">
      <w:pPr>
        <w:pStyle w:val="EnvelopeReturn"/>
        <w:jc w:val="center"/>
        <w:rPr>
          <w:rFonts w:ascii="Arial" w:hAnsi="Arial"/>
          <w:sz w:val="22"/>
        </w:rPr>
      </w:pPr>
      <w:r w:rsidRPr="0014350E">
        <w:rPr>
          <w:rFonts w:ascii="Arial" w:hAnsi="Arial"/>
          <w:sz w:val="22"/>
        </w:rPr>
        <w:lastRenderedPageBreak/>
        <w:t>MENTOR PROFILE / APPLICATION</w:t>
      </w:r>
      <w:r w:rsidRPr="0014350E">
        <w:rPr>
          <w:rFonts w:ascii="Arial" w:hAnsi="Arial"/>
          <w:sz w:val="22"/>
        </w:rPr>
        <w:br/>
      </w:r>
    </w:p>
    <w:p w:rsidR="00D42A35" w:rsidRDefault="00D42A35">
      <w:pPr>
        <w:pStyle w:val="EnvelopeReturn"/>
        <w:rPr>
          <w:rFonts w:ascii="Arial" w:hAnsi="Arial"/>
        </w:rPr>
      </w:pPr>
    </w:p>
    <w:p w:rsidR="00D42A35" w:rsidRDefault="00D42A35">
      <w:pPr>
        <w:pStyle w:val="EnvelopeReturn"/>
        <w:spacing w:after="120"/>
        <w:jc w:val="both"/>
        <w:rPr>
          <w:rFonts w:ascii="Arial" w:hAnsi="Arial"/>
          <w:sz w:val="22"/>
          <w:u w:val="single"/>
        </w:rPr>
      </w:pPr>
      <w:r>
        <w:rPr>
          <w:rFonts w:ascii="Arial" w:hAnsi="Arial"/>
          <w:sz w:val="22"/>
          <w:u w:val="single"/>
        </w:rPr>
        <w:t>Vision Statement</w:t>
      </w:r>
    </w:p>
    <w:p w:rsidR="00D42A35" w:rsidRDefault="00D42A35">
      <w:pPr>
        <w:pStyle w:val="EnvelopeReturn"/>
        <w:spacing w:after="120"/>
        <w:jc w:val="both"/>
        <w:rPr>
          <w:rFonts w:ascii="Arial" w:hAnsi="Arial"/>
          <w:b w:val="0"/>
          <w:sz w:val="22"/>
        </w:rPr>
      </w:pPr>
      <w:r>
        <w:rPr>
          <w:rFonts w:ascii="Arial" w:hAnsi="Arial"/>
          <w:b w:val="0"/>
          <w:sz w:val="22"/>
        </w:rPr>
        <w:t>Create a regional engineering community where minority and woman-owned engineering firms compete on an equal basis with other consulting engineering firms in the marketplace.</w:t>
      </w:r>
    </w:p>
    <w:p w:rsidR="00D42A35" w:rsidRDefault="00D42A35">
      <w:pPr>
        <w:pStyle w:val="EnvelopeReturn"/>
        <w:spacing w:after="120"/>
        <w:jc w:val="both"/>
        <w:rPr>
          <w:rFonts w:ascii="Arial" w:hAnsi="Arial"/>
          <w:sz w:val="22"/>
          <w:u w:val="single"/>
        </w:rPr>
      </w:pPr>
      <w:r>
        <w:rPr>
          <w:rFonts w:ascii="Arial" w:hAnsi="Arial"/>
          <w:sz w:val="22"/>
          <w:u w:val="single"/>
        </w:rPr>
        <w:t>Mission Statement</w:t>
      </w:r>
    </w:p>
    <w:p w:rsidR="00D42A35" w:rsidRDefault="00D42A35">
      <w:pPr>
        <w:pStyle w:val="EnvelopeReturn"/>
        <w:spacing w:after="120"/>
        <w:jc w:val="both"/>
        <w:rPr>
          <w:rFonts w:ascii="Arial" w:hAnsi="Arial"/>
          <w:b w:val="0"/>
          <w:sz w:val="22"/>
        </w:rPr>
      </w:pPr>
      <w:proofErr w:type="gramStart"/>
      <w:r>
        <w:rPr>
          <w:rFonts w:ascii="Arial" w:hAnsi="Arial"/>
          <w:b w:val="0"/>
          <w:sz w:val="22"/>
        </w:rPr>
        <w:t>To encourage and support minorities and women to enter and succeed in the engineering profession.</w:t>
      </w:r>
      <w:proofErr w:type="gramEnd"/>
    </w:p>
    <w:p w:rsidR="00D42A35" w:rsidRDefault="00D42A35">
      <w:pPr>
        <w:pStyle w:val="EnvelopeReturn"/>
        <w:spacing w:after="120"/>
        <w:jc w:val="both"/>
        <w:rPr>
          <w:rFonts w:ascii="Arial" w:hAnsi="Arial"/>
          <w:b w:val="0"/>
          <w:sz w:val="22"/>
        </w:rPr>
      </w:pPr>
      <w:proofErr w:type="gramStart"/>
      <w:r>
        <w:rPr>
          <w:rFonts w:ascii="Arial" w:hAnsi="Arial"/>
          <w:b w:val="0"/>
          <w:sz w:val="22"/>
        </w:rPr>
        <w:t>To provide opportunities, guidance, and mentoring to minority and woman-owned engineering firms to enable them to be viable, competitive, self sustaining members of the business community.</w:t>
      </w:r>
      <w:proofErr w:type="gramEnd"/>
    </w:p>
    <w:p w:rsidR="00D42A35" w:rsidRDefault="00D42A35">
      <w:pPr>
        <w:pStyle w:val="EnvelopeReturn"/>
        <w:spacing w:after="120"/>
        <w:jc w:val="both"/>
        <w:rPr>
          <w:rFonts w:ascii="Arial" w:hAnsi="Arial"/>
          <w:b w:val="0"/>
          <w:sz w:val="22"/>
        </w:rPr>
      </w:pPr>
      <w:r>
        <w:rPr>
          <w:rFonts w:ascii="Arial" w:hAnsi="Arial"/>
          <w:b w:val="0"/>
          <w:sz w:val="22"/>
        </w:rPr>
        <w:t xml:space="preserve">To enable minority and woman-owned firms to provide competitive employment opportunities that will attract and keep talented and ambitious minority and woman engineers in Southwestern Pennsylvania. </w:t>
      </w:r>
    </w:p>
    <w:p w:rsidR="00D42A35" w:rsidRDefault="00D42A35">
      <w:pPr>
        <w:pStyle w:val="EnvelopeReturn"/>
        <w:rPr>
          <w:rFonts w:ascii="Arial" w:hAnsi="Arial"/>
          <w:b w:val="0"/>
          <w:sz w:val="22"/>
        </w:rPr>
      </w:pPr>
    </w:p>
    <w:p w:rsidR="00D42A35" w:rsidRDefault="00D42A35">
      <w:pPr>
        <w:pStyle w:val="EnvelopeReturn"/>
        <w:spacing w:after="120"/>
        <w:jc w:val="both"/>
        <w:rPr>
          <w:rFonts w:ascii="Arial" w:hAnsi="Arial"/>
          <w:b w:val="0"/>
          <w:i/>
          <w:sz w:val="22"/>
        </w:rPr>
      </w:pPr>
      <w:r>
        <w:rPr>
          <w:rFonts w:ascii="Arial" w:hAnsi="Arial"/>
          <w:b w:val="0"/>
          <w:i/>
          <w:sz w:val="22"/>
        </w:rPr>
        <w:t xml:space="preserve">By signature below, I acknowledge </w:t>
      </w:r>
      <w:proofErr w:type="gramStart"/>
      <w:r>
        <w:rPr>
          <w:rFonts w:ascii="Arial" w:hAnsi="Arial"/>
          <w:b w:val="0"/>
          <w:i/>
          <w:sz w:val="22"/>
        </w:rPr>
        <w:t>my,</w:t>
      </w:r>
      <w:proofErr w:type="gramEnd"/>
      <w:r>
        <w:rPr>
          <w:rFonts w:ascii="Arial" w:hAnsi="Arial"/>
          <w:b w:val="0"/>
          <w:i/>
          <w:sz w:val="22"/>
        </w:rPr>
        <w:t xml:space="preserve"> and my companies, support for the Southwestern Pennsylvania Engineering Outreach (SPEO), our promise to participate in and promote the program, and our commitment to strive to be an active and successful mentoring firm in Southwestern Pennsylvania.</w:t>
      </w:r>
    </w:p>
    <w:p w:rsidR="00D42A35" w:rsidRDefault="00D42A35">
      <w:pPr>
        <w:pStyle w:val="EnvelopeReturn"/>
        <w:spacing w:after="120"/>
        <w:jc w:val="both"/>
        <w:rPr>
          <w:rFonts w:ascii="Arial" w:hAnsi="Arial"/>
          <w:b w:val="0"/>
          <w:i/>
          <w:sz w:val="22"/>
        </w:rPr>
      </w:pPr>
    </w:p>
    <w:p w:rsidR="00D42A35" w:rsidRDefault="00D42A35">
      <w:pPr>
        <w:pStyle w:val="EnvelopeReturn"/>
        <w:spacing w:after="120"/>
        <w:jc w:val="both"/>
        <w:rPr>
          <w:rFonts w:ascii="Arial" w:hAnsi="Arial"/>
          <w:b w:val="0"/>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8"/>
        <w:gridCol w:w="270"/>
        <w:gridCol w:w="2178"/>
      </w:tblGrid>
      <w:tr w:rsidR="00B9661D" w:rsidTr="00BC0CB0">
        <w:tc>
          <w:tcPr>
            <w:tcW w:w="7128" w:type="dxa"/>
            <w:tcBorders>
              <w:top w:val="nil"/>
              <w:left w:val="nil"/>
              <w:right w:val="nil"/>
            </w:tcBorders>
          </w:tcPr>
          <w:p w:rsidR="00B9661D" w:rsidRDefault="00B9661D" w:rsidP="00BC0CB0">
            <w:pPr>
              <w:pStyle w:val="EnvelopeReturn"/>
              <w:rPr>
                <w:rFonts w:ascii="Arial" w:hAnsi="Arial"/>
                <w:sz w:val="22"/>
              </w:rPr>
            </w:pPr>
          </w:p>
        </w:tc>
        <w:tc>
          <w:tcPr>
            <w:tcW w:w="270" w:type="dxa"/>
            <w:tcBorders>
              <w:top w:val="nil"/>
              <w:left w:val="nil"/>
              <w:bottom w:val="nil"/>
              <w:right w:val="nil"/>
            </w:tcBorders>
          </w:tcPr>
          <w:p w:rsidR="00B9661D" w:rsidRDefault="00B9661D" w:rsidP="00BC0CB0">
            <w:pPr>
              <w:pStyle w:val="EnvelopeReturn"/>
              <w:rPr>
                <w:rFonts w:ascii="Arial" w:hAnsi="Arial"/>
                <w:sz w:val="22"/>
              </w:rPr>
            </w:pPr>
          </w:p>
        </w:tc>
        <w:tc>
          <w:tcPr>
            <w:tcW w:w="2178" w:type="dxa"/>
            <w:tcBorders>
              <w:top w:val="nil"/>
              <w:left w:val="nil"/>
              <w:right w:val="nil"/>
            </w:tcBorders>
          </w:tcPr>
          <w:p w:rsidR="00B9661D" w:rsidRDefault="00B9661D" w:rsidP="00BC0CB0">
            <w:pPr>
              <w:pStyle w:val="EnvelopeReturn"/>
              <w:rPr>
                <w:rFonts w:ascii="Arial" w:hAnsi="Arial"/>
                <w:sz w:val="22"/>
              </w:rPr>
            </w:pPr>
          </w:p>
        </w:tc>
      </w:tr>
      <w:tr w:rsidR="00B9661D" w:rsidTr="00BC0CB0">
        <w:trPr>
          <w:trHeight w:val="404"/>
        </w:trPr>
        <w:tc>
          <w:tcPr>
            <w:tcW w:w="7128" w:type="dxa"/>
            <w:tcBorders>
              <w:left w:val="nil"/>
              <w:bottom w:val="nil"/>
              <w:right w:val="nil"/>
            </w:tcBorders>
            <w:vAlign w:val="bottom"/>
          </w:tcPr>
          <w:p w:rsidR="00B9661D" w:rsidRDefault="00B9661D" w:rsidP="00BC0CB0">
            <w:pPr>
              <w:pStyle w:val="EnvelopeReturn"/>
              <w:rPr>
                <w:rFonts w:ascii="Arial" w:hAnsi="Arial"/>
                <w:b w:val="0"/>
                <w:sz w:val="22"/>
              </w:rPr>
            </w:pPr>
            <w:r>
              <w:rPr>
                <w:rFonts w:ascii="Arial" w:hAnsi="Arial"/>
                <w:b w:val="0"/>
                <w:sz w:val="22"/>
              </w:rPr>
              <w:t>Signature</w:t>
            </w:r>
          </w:p>
        </w:tc>
        <w:tc>
          <w:tcPr>
            <w:tcW w:w="270" w:type="dxa"/>
            <w:tcBorders>
              <w:top w:val="nil"/>
              <w:left w:val="nil"/>
              <w:bottom w:val="nil"/>
              <w:right w:val="nil"/>
            </w:tcBorders>
            <w:vAlign w:val="bottom"/>
          </w:tcPr>
          <w:p w:rsidR="00B9661D" w:rsidRDefault="00B9661D" w:rsidP="00BC0CB0">
            <w:pPr>
              <w:pStyle w:val="EnvelopeReturn"/>
              <w:rPr>
                <w:rFonts w:ascii="Arial" w:hAnsi="Arial"/>
                <w:b w:val="0"/>
                <w:sz w:val="22"/>
              </w:rPr>
            </w:pPr>
          </w:p>
        </w:tc>
        <w:tc>
          <w:tcPr>
            <w:tcW w:w="2178" w:type="dxa"/>
            <w:tcBorders>
              <w:left w:val="nil"/>
              <w:bottom w:val="nil"/>
              <w:right w:val="nil"/>
            </w:tcBorders>
            <w:vAlign w:val="bottom"/>
          </w:tcPr>
          <w:p w:rsidR="00B9661D" w:rsidRDefault="00B9661D" w:rsidP="00BC0CB0">
            <w:pPr>
              <w:pStyle w:val="EnvelopeReturn"/>
              <w:rPr>
                <w:rFonts w:ascii="Arial" w:hAnsi="Arial"/>
                <w:b w:val="0"/>
                <w:sz w:val="22"/>
              </w:rPr>
            </w:pPr>
            <w:r>
              <w:rPr>
                <w:rFonts w:ascii="Arial" w:hAnsi="Arial"/>
                <w:b w:val="0"/>
                <w:sz w:val="22"/>
              </w:rPr>
              <w:t>Date</w:t>
            </w:r>
          </w:p>
        </w:tc>
      </w:tr>
    </w:tbl>
    <w:p w:rsidR="00D42A35" w:rsidRDefault="00D42A35">
      <w:pPr>
        <w:pStyle w:val="EnvelopeReturn"/>
        <w:rPr>
          <w:rFonts w:ascii="Arial" w:hAnsi="Arial"/>
        </w:rPr>
      </w:pPr>
    </w:p>
    <w:p w:rsidR="00D42A35" w:rsidRDefault="00D42A35">
      <w:pPr>
        <w:pStyle w:val="EnvelopeReturn"/>
        <w:rPr>
          <w:rFonts w:ascii="Arial" w:hAnsi="Arial"/>
        </w:rPr>
      </w:pPr>
    </w:p>
    <w:p w:rsidR="00D42A35" w:rsidRDefault="00D42A35">
      <w:pPr>
        <w:pStyle w:val="EnvelopeReturn"/>
        <w:rPr>
          <w:rFonts w:ascii="Arial" w:hAnsi="Arial"/>
        </w:rPr>
      </w:pPr>
    </w:p>
    <w:p w:rsidR="00D42A35" w:rsidRDefault="00D42A35">
      <w:pPr>
        <w:pStyle w:val="EnvelopeReturn"/>
        <w:rPr>
          <w:rFonts w:ascii="Arial" w:hAnsi="Arial"/>
        </w:rPr>
      </w:pPr>
    </w:p>
    <w:p w:rsidR="00E9467C" w:rsidRDefault="00D42A35">
      <w:pPr>
        <w:pStyle w:val="EnvelopeReturn"/>
        <w:rPr>
          <w:rFonts w:ascii="Arial" w:hAnsi="Arial"/>
          <w:sz w:val="22"/>
        </w:rPr>
      </w:pPr>
      <w:r>
        <w:rPr>
          <w:rFonts w:ascii="Arial" w:hAnsi="Arial"/>
          <w:sz w:val="22"/>
        </w:rPr>
        <w:t>Application Fee is $3</w:t>
      </w:r>
      <w:r w:rsidR="00E9467C">
        <w:rPr>
          <w:rFonts w:ascii="Arial" w:hAnsi="Arial"/>
          <w:sz w:val="22"/>
        </w:rPr>
        <w:t>00 per year for Mentor firms</w:t>
      </w:r>
      <w:r>
        <w:rPr>
          <w:rFonts w:ascii="Arial" w:hAnsi="Arial"/>
          <w:sz w:val="22"/>
        </w:rPr>
        <w:t>.</w:t>
      </w:r>
    </w:p>
    <w:p w:rsidR="00E9467C" w:rsidRDefault="00E9467C">
      <w:pPr>
        <w:pStyle w:val="EnvelopeReturn"/>
        <w:rPr>
          <w:rFonts w:ascii="Arial" w:hAnsi="Arial"/>
          <w:sz w:val="22"/>
        </w:rPr>
      </w:pPr>
    </w:p>
    <w:p w:rsidR="00D42A35" w:rsidRDefault="00D42A35">
      <w:pPr>
        <w:pStyle w:val="EnvelopeReturn"/>
        <w:rPr>
          <w:rFonts w:ascii="Arial" w:hAnsi="Arial"/>
          <w:sz w:val="22"/>
        </w:rPr>
      </w:pPr>
      <w:r>
        <w:rPr>
          <w:rFonts w:ascii="Arial" w:hAnsi="Arial"/>
          <w:sz w:val="22"/>
        </w:rPr>
        <w:t xml:space="preserve"> Return completed applications and make checks payable to:</w:t>
      </w:r>
    </w:p>
    <w:p w:rsidR="00D42A35" w:rsidRDefault="00D42A35">
      <w:pPr>
        <w:pStyle w:val="EnvelopeReturn"/>
        <w:rPr>
          <w:rFonts w:ascii="Arial" w:hAnsi="Arial"/>
          <w:sz w:val="22"/>
        </w:rPr>
      </w:pPr>
    </w:p>
    <w:p w:rsidR="00BA66CA" w:rsidRPr="00BA66CA" w:rsidRDefault="00BA66CA" w:rsidP="00BA66CA">
      <w:pPr>
        <w:pStyle w:val="EnvelopeReturn"/>
        <w:rPr>
          <w:rFonts w:ascii="Arial" w:hAnsi="Arial"/>
          <w:sz w:val="22"/>
        </w:rPr>
      </w:pPr>
      <w:r w:rsidRPr="00BA66CA">
        <w:rPr>
          <w:rFonts w:ascii="Arial" w:hAnsi="Arial"/>
          <w:sz w:val="22"/>
        </w:rPr>
        <w:t>Southwestern Pennsylvania Engineering Outreach</w:t>
      </w:r>
    </w:p>
    <w:p w:rsidR="00BA66CA" w:rsidRPr="00BA66CA" w:rsidRDefault="00BA66CA" w:rsidP="00BA66CA">
      <w:pPr>
        <w:pStyle w:val="EnvelopeReturn"/>
        <w:rPr>
          <w:rFonts w:ascii="Arial" w:hAnsi="Arial"/>
          <w:sz w:val="22"/>
        </w:rPr>
      </w:pPr>
      <w:proofErr w:type="gramStart"/>
      <w:r w:rsidRPr="00BA66CA">
        <w:rPr>
          <w:rFonts w:ascii="Arial" w:hAnsi="Arial"/>
          <w:sz w:val="22"/>
        </w:rPr>
        <w:t>c/o</w:t>
      </w:r>
      <w:proofErr w:type="gramEnd"/>
      <w:r w:rsidRPr="00BA66CA">
        <w:rPr>
          <w:rFonts w:ascii="Arial" w:hAnsi="Arial"/>
          <w:sz w:val="22"/>
        </w:rPr>
        <w:t xml:space="preserve"> Engineers' Society of Western Pennsylvania</w:t>
      </w:r>
    </w:p>
    <w:p w:rsidR="00BA66CA" w:rsidRPr="00BA66CA" w:rsidRDefault="00BA66CA" w:rsidP="00BA66CA">
      <w:pPr>
        <w:pStyle w:val="EnvelopeReturn"/>
        <w:rPr>
          <w:rFonts w:ascii="Arial" w:hAnsi="Arial"/>
          <w:sz w:val="22"/>
        </w:rPr>
      </w:pPr>
      <w:r w:rsidRPr="00BA66CA">
        <w:rPr>
          <w:rFonts w:ascii="Arial" w:hAnsi="Arial"/>
          <w:sz w:val="22"/>
        </w:rPr>
        <w:t>337 Fourth Avenue</w:t>
      </w:r>
    </w:p>
    <w:p w:rsidR="00BA66CA" w:rsidRPr="00BA66CA" w:rsidRDefault="00BA66CA" w:rsidP="00BA66CA">
      <w:pPr>
        <w:pStyle w:val="EnvelopeReturn"/>
        <w:rPr>
          <w:rFonts w:ascii="Arial" w:hAnsi="Arial"/>
          <w:sz w:val="22"/>
        </w:rPr>
      </w:pPr>
      <w:r w:rsidRPr="00BA66CA">
        <w:rPr>
          <w:rFonts w:ascii="Arial" w:hAnsi="Arial"/>
          <w:sz w:val="22"/>
        </w:rPr>
        <w:t>Pittsburgh, PA 15222</w:t>
      </w:r>
    </w:p>
    <w:p w:rsidR="00BA66CA" w:rsidRDefault="00BA66CA" w:rsidP="00BA66CA">
      <w:pPr>
        <w:pStyle w:val="EnvelopeReturn"/>
        <w:rPr>
          <w:rFonts w:ascii="Arial" w:hAnsi="Arial"/>
          <w:sz w:val="22"/>
        </w:rPr>
      </w:pPr>
    </w:p>
    <w:p w:rsidR="00D42A35" w:rsidRDefault="00136A2B" w:rsidP="00BA66CA">
      <w:pPr>
        <w:pStyle w:val="EnvelopeReturn"/>
        <w:rPr>
          <w:rFonts w:ascii="Arial" w:hAnsi="Arial"/>
          <w:sz w:val="22"/>
        </w:rPr>
      </w:pPr>
      <w:r>
        <w:rPr>
          <w:rFonts w:ascii="Arial" w:hAnsi="Arial"/>
          <w:sz w:val="22"/>
        </w:rPr>
        <w:t xml:space="preserve">Tele: </w:t>
      </w:r>
      <w:r w:rsidR="00BA66CA" w:rsidRPr="00BA66CA">
        <w:rPr>
          <w:rFonts w:ascii="Arial" w:hAnsi="Arial"/>
          <w:sz w:val="22"/>
        </w:rPr>
        <w:t>412.261.0710</w:t>
      </w:r>
    </w:p>
    <w:p w:rsidR="00D42A35" w:rsidRDefault="00D42A35">
      <w:pPr>
        <w:pStyle w:val="EnvelopeReturn"/>
        <w:rPr>
          <w:rFonts w:ascii="Arial" w:hAnsi="Arial"/>
          <w:sz w:val="22"/>
        </w:rPr>
      </w:pPr>
    </w:p>
    <w:p w:rsidR="00D42A35" w:rsidRDefault="00D42A35">
      <w:pPr>
        <w:pStyle w:val="EnvelopeReturn"/>
        <w:rPr>
          <w:rFonts w:ascii="Arial" w:hAnsi="Arial"/>
          <w:sz w:val="22"/>
        </w:rPr>
      </w:pPr>
    </w:p>
    <w:p w:rsidR="00D42A35" w:rsidRDefault="00D42A35">
      <w:pPr>
        <w:pStyle w:val="EnvelopeReturn"/>
        <w:rPr>
          <w:rFonts w:ascii="Arial" w:hAnsi="Arial"/>
          <w:i/>
          <w:sz w:val="22"/>
        </w:rPr>
      </w:pPr>
      <w:r>
        <w:rPr>
          <w:rFonts w:ascii="Arial" w:hAnsi="Arial"/>
          <w:i/>
          <w:sz w:val="22"/>
        </w:rPr>
        <w:t>Note “SPEO Application” in the comment section of the check</w:t>
      </w:r>
    </w:p>
    <w:sectPr w:rsidR="00D42A35" w:rsidSect="00616BF4">
      <w:headerReference w:type="default" r:id="rId7"/>
      <w:footerReference w:type="even" r:id="rId8"/>
      <w:footerReference w:type="default" r:id="rId9"/>
      <w:pgSz w:w="12240" w:h="15840"/>
      <w:pgMar w:top="1440" w:right="1440" w:bottom="1440" w:left="1440" w:header="90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4EA5" w:rsidRDefault="009A4EA5">
      <w:r>
        <w:separator/>
      </w:r>
    </w:p>
  </w:endnote>
  <w:endnote w:type="continuationSeparator" w:id="0">
    <w:p w:rsidR="009A4EA5" w:rsidRDefault="009A4E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B90237">
    <w:pPr>
      <w:pStyle w:val="Footer"/>
      <w:framePr w:wrap="around" w:vAnchor="text" w:hAnchor="margin" w:xAlign="right" w:y="1"/>
      <w:rPr>
        <w:rStyle w:val="PageNumber"/>
      </w:rPr>
    </w:pPr>
    <w:r>
      <w:rPr>
        <w:rStyle w:val="PageNumber"/>
      </w:rPr>
      <w:fldChar w:fldCharType="begin"/>
    </w:r>
    <w:r w:rsidR="00D42A35">
      <w:rPr>
        <w:rStyle w:val="PageNumber"/>
      </w:rPr>
      <w:instrText xml:space="preserve">PAGE  </w:instrText>
    </w:r>
    <w:r>
      <w:rPr>
        <w:rStyle w:val="PageNumber"/>
      </w:rPr>
      <w:fldChar w:fldCharType="end"/>
    </w:r>
  </w:p>
  <w:p w:rsidR="00D42A35" w:rsidRDefault="00D42A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B90237">
    <w:pPr>
      <w:pStyle w:val="Footer"/>
      <w:framePr w:wrap="around" w:vAnchor="text" w:hAnchor="margin" w:xAlign="right" w:y="1"/>
      <w:rPr>
        <w:rStyle w:val="PageNumber"/>
      </w:rPr>
    </w:pPr>
    <w:r>
      <w:rPr>
        <w:rStyle w:val="PageNumber"/>
      </w:rPr>
      <w:fldChar w:fldCharType="begin"/>
    </w:r>
    <w:r w:rsidR="00D42A35">
      <w:rPr>
        <w:rStyle w:val="PageNumber"/>
      </w:rPr>
      <w:instrText xml:space="preserve">PAGE  </w:instrText>
    </w:r>
    <w:r>
      <w:rPr>
        <w:rStyle w:val="PageNumber"/>
      </w:rPr>
      <w:fldChar w:fldCharType="separate"/>
    </w:r>
    <w:r w:rsidR="00A0430B">
      <w:rPr>
        <w:rStyle w:val="PageNumber"/>
        <w:noProof/>
      </w:rPr>
      <w:t>1</w:t>
    </w:r>
    <w:r>
      <w:rPr>
        <w:rStyle w:val="PageNumber"/>
      </w:rPr>
      <w:fldChar w:fldCharType="end"/>
    </w:r>
    <w:r w:rsidR="00D42A35">
      <w:rPr>
        <w:rStyle w:val="PageNumber"/>
      </w:rPr>
      <w:t xml:space="preserve"> of </w:t>
    </w:r>
    <w:r>
      <w:rPr>
        <w:rStyle w:val="PageNumber"/>
      </w:rPr>
      <w:fldChar w:fldCharType="begin"/>
    </w:r>
    <w:r w:rsidR="00D42A35">
      <w:rPr>
        <w:rStyle w:val="PageNumber"/>
      </w:rPr>
      <w:instrText xml:space="preserve"> NUMPAGES </w:instrText>
    </w:r>
    <w:r>
      <w:rPr>
        <w:rStyle w:val="PageNumber"/>
      </w:rPr>
      <w:fldChar w:fldCharType="separate"/>
    </w:r>
    <w:r w:rsidR="00A0430B">
      <w:rPr>
        <w:rStyle w:val="PageNumber"/>
        <w:noProof/>
      </w:rPr>
      <w:t>2</w:t>
    </w:r>
    <w:r>
      <w:rPr>
        <w:rStyle w:val="PageNumber"/>
      </w:rPr>
      <w:fldChar w:fldCharType="end"/>
    </w:r>
  </w:p>
  <w:p w:rsidR="00D42A35" w:rsidRDefault="00A0430B">
    <w:pPr>
      <w:pStyle w:val="Footer"/>
      <w:ind w:right="360"/>
      <w:rPr>
        <w:rFonts w:ascii="Arial" w:hAnsi="Arial"/>
        <w:sz w:val="16"/>
      </w:rPr>
    </w:pPr>
    <w:r>
      <w:rPr>
        <w:rFonts w:ascii="Arial" w:hAnsi="Arial"/>
        <w:snapToGrid w:val="0"/>
        <w:sz w:val="16"/>
      </w:rPr>
      <w:t>Modified: March 13, 2023</w:t>
    </w:r>
    <w:r>
      <w:rPr>
        <w:rFonts w:ascii="Arial" w:hAnsi="Arial"/>
        <w:sz w:val="16"/>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4EA5" w:rsidRDefault="009A4EA5">
      <w:r>
        <w:separator/>
      </w:r>
    </w:p>
  </w:footnote>
  <w:footnote w:type="continuationSeparator" w:id="0">
    <w:p w:rsidR="009A4EA5" w:rsidRDefault="009A4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A35" w:rsidRDefault="00D42A35">
    <w:pPr>
      <w:pStyle w:val="Heading4"/>
      <w:spacing w:before="0" w:after="0"/>
    </w:pPr>
    <w:r>
      <w:tab/>
    </w:r>
    <w:r>
      <w:tab/>
    </w:r>
    <w:r>
      <w:tab/>
    </w:r>
    <w:r>
      <w:tab/>
    </w:r>
    <w:r>
      <w:tab/>
    </w:r>
    <w:r>
      <w:tab/>
    </w:r>
    <w:r>
      <w:tab/>
    </w:r>
    <w:r>
      <w:tab/>
    </w:r>
    <w:r>
      <w:tab/>
    </w:r>
    <w:r w:rsidR="00E9467C" w:rsidRPr="00E9467C">
      <w:rPr>
        <w:noProof/>
      </w:rPr>
      <w:drawing>
        <wp:inline distT="0" distB="0" distL="0" distR="0">
          <wp:extent cx="1191768" cy="681380"/>
          <wp:effectExtent l="19050" t="0" r="8382" b="0"/>
          <wp:docPr id="2" name="Pictur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A634DCF6-1143-4265-9A63-1D999DA16D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A634DCF6-1143-4265-9A63-1D999DA16D31}"/>
                      </a:ext>
                    </a:extLst>
                  </pic:cNvPr>
                  <pic:cNvPicPr>
                    <a:picLocks noChangeAspect="1"/>
                  </pic:cNvPicPr>
                </pic:nvPicPr>
                <pic:blipFill>
                  <a:blip r:embed="rId1" cstate="print"/>
                  <a:stretch>
                    <a:fillRect/>
                  </a:stretch>
                </pic:blipFill>
                <pic:spPr>
                  <a:xfrm>
                    <a:off x="0" y="0"/>
                    <a:ext cx="1191768" cy="681380"/>
                  </a:xfrm>
                  <a:prstGeom prst="rect">
                    <a:avLst/>
                  </a:prstGeom>
                </pic:spPr>
              </pic:pic>
            </a:graphicData>
          </a:graphic>
        </wp:inline>
      </w:drawing>
    </w:r>
  </w:p>
  <w:p w:rsidR="00D42A35" w:rsidRDefault="00D42A35">
    <w:pPr>
      <w:rPr>
        <w:rFonts w:ascii="Arial" w:hAnsi="Arial"/>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C3468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99E48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6E7647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25827CA"/>
    <w:lvl w:ilvl="0">
      <w:start w:val="1"/>
      <w:numFmt w:val="decimal"/>
      <w:pStyle w:val="ListNumber2"/>
      <w:lvlText w:val="%1."/>
      <w:lvlJc w:val="left"/>
      <w:pPr>
        <w:tabs>
          <w:tab w:val="num" w:pos="720"/>
        </w:tabs>
        <w:ind w:left="720" w:hanging="360"/>
      </w:pPr>
    </w:lvl>
  </w:abstractNum>
  <w:abstractNum w:abstractNumId="4">
    <w:nsid w:val="FFFFFF81"/>
    <w:multiLevelType w:val="singleLevel"/>
    <w:tmpl w:val="5F802520"/>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2"/>
    <w:multiLevelType w:val="singleLevel"/>
    <w:tmpl w:val="F6A6D050"/>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776873DC"/>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ED5A265A"/>
    <w:lvl w:ilvl="0">
      <w:start w:val="1"/>
      <w:numFmt w:val="decimal"/>
      <w:pStyle w:val="ListNumber"/>
      <w:lvlText w:val="%1."/>
      <w:lvlJc w:val="left"/>
      <w:pPr>
        <w:tabs>
          <w:tab w:val="num" w:pos="360"/>
        </w:tabs>
        <w:ind w:left="360" w:hanging="360"/>
      </w:pPr>
    </w:lvl>
  </w:abstractNum>
  <w:abstractNum w:abstractNumId="8">
    <w:nsid w:val="FFFFFF89"/>
    <w:multiLevelType w:val="singleLevel"/>
    <w:tmpl w:val="1C38F99E"/>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8"/>
  </w:num>
  <w:num w:numId="3">
    <w:abstractNumId w:val="6"/>
  </w:num>
  <w:num w:numId="4">
    <w:abstractNumId w:val="6"/>
  </w:num>
  <w:num w:numId="5">
    <w:abstractNumId w:val="5"/>
  </w:num>
  <w:num w:numId="6">
    <w:abstractNumId w:val="5"/>
  </w:num>
  <w:num w:numId="7">
    <w:abstractNumId w:val="4"/>
  </w:num>
  <w:num w:numId="8">
    <w:abstractNumId w:val="4"/>
  </w:num>
  <w:num w:numId="9">
    <w:abstractNumId w:val="7"/>
  </w:num>
  <w:num w:numId="10">
    <w:abstractNumId w:val="7"/>
  </w:num>
  <w:num w:numId="11">
    <w:abstractNumId w:val="3"/>
  </w:num>
  <w:num w:numId="12">
    <w:abstractNumId w:val="3"/>
  </w:num>
  <w:num w:numId="13">
    <w:abstractNumId w:val="2"/>
  </w:num>
  <w:num w:numId="14">
    <w:abstractNumId w:val="2"/>
  </w:num>
  <w:num w:numId="15">
    <w:abstractNumId w:val="1"/>
  </w:num>
  <w:num w:numId="16">
    <w:abstractNumId w:val="1"/>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290"/>
  </w:hdrShapeDefaults>
  <w:footnotePr>
    <w:footnote w:id="-1"/>
    <w:footnote w:id="0"/>
  </w:footnotePr>
  <w:endnotePr>
    <w:endnote w:id="-1"/>
    <w:endnote w:id="0"/>
  </w:endnotePr>
  <w:compat/>
  <w:rsids>
    <w:rsidRoot w:val="00136A2B"/>
    <w:rsid w:val="00136A2B"/>
    <w:rsid w:val="0014350E"/>
    <w:rsid w:val="001F0EF5"/>
    <w:rsid w:val="002152F8"/>
    <w:rsid w:val="00616BF4"/>
    <w:rsid w:val="006271E7"/>
    <w:rsid w:val="00647FA5"/>
    <w:rsid w:val="00687D15"/>
    <w:rsid w:val="007827A9"/>
    <w:rsid w:val="00917AF5"/>
    <w:rsid w:val="009741F3"/>
    <w:rsid w:val="009A4EA5"/>
    <w:rsid w:val="00A0430B"/>
    <w:rsid w:val="00B90237"/>
    <w:rsid w:val="00B9661D"/>
    <w:rsid w:val="00BA66CA"/>
    <w:rsid w:val="00D42A35"/>
    <w:rsid w:val="00E9467C"/>
    <w:rsid w:val="00F3545F"/>
    <w:rsid w:val="00F83342"/>
    <w:rsid w:val="00FB28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BF4"/>
    <w:rPr>
      <w:sz w:val="24"/>
    </w:rPr>
  </w:style>
  <w:style w:type="paragraph" w:styleId="Heading1">
    <w:name w:val="heading 1"/>
    <w:basedOn w:val="Normal"/>
    <w:next w:val="Normal"/>
    <w:qFormat/>
    <w:rsid w:val="00616BF4"/>
    <w:pPr>
      <w:keepNext/>
      <w:spacing w:before="240" w:after="120"/>
      <w:outlineLvl w:val="0"/>
    </w:pPr>
    <w:rPr>
      <w:rFonts w:ascii="Arial" w:hAnsi="Arial"/>
      <w:b/>
      <w:kern w:val="28"/>
      <w:sz w:val="28"/>
    </w:rPr>
  </w:style>
  <w:style w:type="paragraph" w:styleId="Heading2">
    <w:name w:val="heading 2"/>
    <w:basedOn w:val="Normal"/>
    <w:next w:val="Normal"/>
    <w:qFormat/>
    <w:rsid w:val="00616BF4"/>
    <w:pPr>
      <w:keepNext/>
      <w:spacing w:before="240" w:after="120"/>
      <w:outlineLvl w:val="1"/>
    </w:pPr>
    <w:rPr>
      <w:rFonts w:ascii="Arial" w:hAnsi="Arial"/>
      <w:b/>
      <w:i/>
    </w:rPr>
  </w:style>
  <w:style w:type="paragraph" w:styleId="Heading3">
    <w:name w:val="heading 3"/>
    <w:basedOn w:val="Normal"/>
    <w:next w:val="Normal"/>
    <w:qFormat/>
    <w:rsid w:val="00616BF4"/>
    <w:pPr>
      <w:keepNext/>
      <w:spacing w:before="240" w:after="120"/>
      <w:outlineLvl w:val="2"/>
    </w:pPr>
    <w:rPr>
      <w:rFonts w:ascii="Arial" w:hAnsi="Arial"/>
    </w:rPr>
  </w:style>
  <w:style w:type="paragraph" w:styleId="Heading4">
    <w:name w:val="heading 4"/>
    <w:basedOn w:val="Normal"/>
    <w:next w:val="Normal"/>
    <w:qFormat/>
    <w:rsid w:val="00616BF4"/>
    <w:pPr>
      <w:keepNext/>
      <w:spacing w:before="240" w:after="120"/>
      <w:outlineLvl w:val="3"/>
    </w:pPr>
    <w:rPr>
      <w:rFonts w:ascii="Arial" w:hAnsi="Arial"/>
      <w:b/>
    </w:rPr>
  </w:style>
  <w:style w:type="paragraph" w:styleId="Heading5">
    <w:name w:val="heading 5"/>
    <w:basedOn w:val="Normal"/>
    <w:next w:val="Normal"/>
    <w:qFormat/>
    <w:rsid w:val="00616BF4"/>
    <w:pPr>
      <w:spacing w:before="240" w:after="120"/>
      <w:outlineLvl w:val="4"/>
    </w:pPr>
    <w:rPr>
      <w:sz w:val="22"/>
    </w:rPr>
  </w:style>
  <w:style w:type="paragraph" w:styleId="Heading6">
    <w:name w:val="heading 6"/>
    <w:basedOn w:val="Normal"/>
    <w:next w:val="Normal"/>
    <w:qFormat/>
    <w:rsid w:val="00616BF4"/>
    <w:pPr>
      <w:spacing w:before="240" w:after="120"/>
      <w:outlineLvl w:val="5"/>
    </w:pPr>
    <w:rPr>
      <w:i/>
      <w:sz w:val="22"/>
    </w:rPr>
  </w:style>
  <w:style w:type="paragraph" w:styleId="Heading7">
    <w:name w:val="heading 7"/>
    <w:basedOn w:val="Normal"/>
    <w:next w:val="Normal"/>
    <w:qFormat/>
    <w:rsid w:val="00616BF4"/>
    <w:pPr>
      <w:keepNext/>
      <w:jc w:val="center"/>
      <w:outlineLvl w:val="6"/>
    </w:pPr>
    <w:rPr>
      <w:rFonts w:ascii="Arial" w:hAnsi="Arial" w:cs="Arial"/>
      <w:b/>
      <w:bCs/>
      <w:sz w:val="28"/>
    </w:rPr>
  </w:style>
  <w:style w:type="paragraph" w:styleId="Heading8">
    <w:name w:val="heading 8"/>
    <w:basedOn w:val="Normal"/>
    <w:next w:val="Normal"/>
    <w:qFormat/>
    <w:rsid w:val="00616BF4"/>
    <w:pPr>
      <w:keepNext/>
      <w:outlineLvl w:val="7"/>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16BF4"/>
    <w:pPr>
      <w:tabs>
        <w:tab w:val="center" w:pos="5040"/>
        <w:tab w:val="right" w:pos="9360"/>
      </w:tabs>
    </w:pPr>
  </w:style>
  <w:style w:type="paragraph" w:styleId="Footer">
    <w:name w:val="footer"/>
    <w:basedOn w:val="Normal"/>
    <w:semiHidden/>
    <w:rsid w:val="00616BF4"/>
    <w:pPr>
      <w:tabs>
        <w:tab w:val="center" w:pos="5040"/>
        <w:tab w:val="right" w:pos="9360"/>
      </w:tabs>
    </w:pPr>
  </w:style>
  <w:style w:type="paragraph" w:styleId="BlockText">
    <w:name w:val="Block Text"/>
    <w:basedOn w:val="Normal"/>
    <w:semiHidden/>
    <w:rsid w:val="00616BF4"/>
    <w:pPr>
      <w:spacing w:after="120"/>
      <w:ind w:left="1440" w:right="1440"/>
    </w:pPr>
  </w:style>
  <w:style w:type="paragraph" w:styleId="BodyText">
    <w:name w:val="Body Text"/>
    <w:basedOn w:val="Normal"/>
    <w:semiHidden/>
    <w:rsid w:val="00616BF4"/>
    <w:pPr>
      <w:spacing w:after="240"/>
    </w:pPr>
  </w:style>
  <w:style w:type="paragraph" w:styleId="BodyText2">
    <w:name w:val="Body Text 2"/>
    <w:basedOn w:val="Normal"/>
    <w:semiHidden/>
    <w:rsid w:val="00616BF4"/>
    <w:pPr>
      <w:spacing w:after="240" w:line="480" w:lineRule="auto"/>
    </w:pPr>
  </w:style>
  <w:style w:type="paragraph" w:styleId="BodyTextIndent">
    <w:name w:val="Body Text Indent"/>
    <w:basedOn w:val="Normal"/>
    <w:semiHidden/>
    <w:rsid w:val="00616BF4"/>
    <w:pPr>
      <w:spacing w:after="240"/>
      <w:ind w:left="360"/>
    </w:pPr>
  </w:style>
  <w:style w:type="paragraph" w:styleId="EnvelopeAddress">
    <w:name w:val="envelope address"/>
    <w:basedOn w:val="Normal"/>
    <w:semiHidden/>
    <w:rsid w:val="00616BF4"/>
    <w:pPr>
      <w:framePr w:w="7920" w:h="1980" w:hRule="exact" w:hSpace="180" w:wrap="auto" w:hAnchor="page" w:xAlign="center" w:yAlign="bottom"/>
      <w:ind w:left="2880"/>
    </w:pPr>
    <w:rPr>
      <w:b/>
      <w:sz w:val="32"/>
    </w:rPr>
  </w:style>
  <w:style w:type="paragraph" w:styleId="EnvelopeReturn">
    <w:name w:val="envelope return"/>
    <w:basedOn w:val="Normal"/>
    <w:semiHidden/>
    <w:rsid w:val="00616BF4"/>
    <w:rPr>
      <w:b/>
      <w:sz w:val="20"/>
    </w:rPr>
  </w:style>
  <w:style w:type="paragraph" w:styleId="ListBullet">
    <w:name w:val="List Bullet"/>
    <w:basedOn w:val="Normal"/>
    <w:autoRedefine/>
    <w:semiHidden/>
    <w:rsid w:val="00616BF4"/>
    <w:pPr>
      <w:numPr>
        <w:numId w:val="2"/>
      </w:numPr>
      <w:spacing w:after="240"/>
    </w:pPr>
  </w:style>
  <w:style w:type="paragraph" w:styleId="ListBullet2">
    <w:name w:val="List Bullet 2"/>
    <w:basedOn w:val="Normal"/>
    <w:autoRedefine/>
    <w:semiHidden/>
    <w:rsid w:val="00616BF4"/>
    <w:pPr>
      <w:numPr>
        <w:numId w:val="4"/>
      </w:numPr>
      <w:spacing w:after="240"/>
    </w:pPr>
  </w:style>
  <w:style w:type="paragraph" w:styleId="ListBullet3">
    <w:name w:val="List Bullet 3"/>
    <w:basedOn w:val="Normal"/>
    <w:autoRedefine/>
    <w:semiHidden/>
    <w:rsid w:val="00616BF4"/>
    <w:pPr>
      <w:numPr>
        <w:numId w:val="6"/>
      </w:numPr>
      <w:spacing w:after="240"/>
    </w:pPr>
  </w:style>
  <w:style w:type="paragraph" w:styleId="ListBullet4">
    <w:name w:val="List Bullet 4"/>
    <w:basedOn w:val="Normal"/>
    <w:autoRedefine/>
    <w:semiHidden/>
    <w:rsid w:val="00616BF4"/>
    <w:pPr>
      <w:numPr>
        <w:numId w:val="8"/>
      </w:numPr>
      <w:spacing w:after="240"/>
    </w:pPr>
  </w:style>
  <w:style w:type="paragraph" w:styleId="ListNumber">
    <w:name w:val="List Number"/>
    <w:basedOn w:val="Normal"/>
    <w:semiHidden/>
    <w:rsid w:val="00616BF4"/>
    <w:pPr>
      <w:numPr>
        <w:numId w:val="10"/>
      </w:numPr>
      <w:spacing w:after="240"/>
    </w:pPr>
  </w:style>
  <w:style w:type="paragraph" w:styleId="ListNumber2">
    <w:name w:val="List Number 2"/>
    <w:basedOn w:val="Normal"/>
    <w:semiHidden/>
    <w:rsid w:val="00616BF4"/>
    <w:pPr>
      <w:numPr>
        <w:numId w:val="12"/>
      </w:numPr>
      <w:spacing w:after="240"/>
    </w:pPr>
  </w:style>
  <w:style w:type="paragraph" w:styleId="ListNumber3">
    <w:name w:val="List Number 3"/>
    <w:basedOn w:val="Normal"/>
    <w:semiHidden/>
    <w:rsid w:val="00616BF4"/>
    <w:pPr>
      <w:numPr>
        <w:numId w:val="14"/>
      </w:numPr>
      <w:spacing w:after="240"/>
    </w:pPr>
  </w:style>
  <w:style w:type="paragraph" w:styleId="ListNumber4">
    <w:name w:val="List Number 4"/>
    <w:basedOn w:val="Normal"/>
    <w:semiHidden/>
    <w:rsid w:val="00616BF4"/>
    <w:pPr>
      <w:numPr>
        <w:numId w:val="16"/>
      </w:numPr>
      <w:spacing w:after="240"/>
    </w:pPr>
  </w:style>
  <w:style w:type="paragraph" w:styleId="ListNumber5">
    <w:name w:val="List Number 5"/>
    <w:basedOn w:val="Normal"/>
    <w:semiHidden/>
    <w:rsid w:val="00616BF4"/>
    <w:pPr>
      <w:numPr>
        <w:numId w:val="18"/>
      </w:numPr>
      <w:spacing w:after="240"/>
    </w:pPr>
  </w:style>
  <w:style w:type="paragraph" w:styleId="PlainText">
    <w:name w:val="Plain Text"/>
    <w:basedOn w:val="Normal"/>
    <w:semiHidden/>
    <w:rsid w:val="00616BF4"/>
    <w:rPr>
      <w:rFonts w:ascii="Courier New" w:hAnsi="Courier New"/>
    </w:rPr>
  </w:style>
  <w:style w:type="paragraph" w:styleId="Signature">
    <w:name w:val="Signature"/>
    <w:basedOn w:val="Normal"/>
    <w:semiHidden/>
    <w:rsid w:val="00616BF4"/>
  </w:style>
  <w:style w:type="paragraph" w:styleId="TOC2">
    <w:name w:val="toc 2"/>
    <w:basedOn w:val="Normal"/>
    <w:next w:val="Normal"/>
    <w:autoRedefine/>
    <w:semiHidden/>
    <w:rsid w:val="00616BF4"/>
    <w:pPr>
      <w:ind w:left="360"/>
    </w:pPr>
  </w:style>
  <w:style w:type="paragraph" w:styleId="TOC3">
    <w:name w:val="toc 3"/>
    <w:basedOn w:val="Normal"/>
    <w:next w:val="Normal"/>
    <w:autoRedefine/>
    <w:semiHidden/>
    <w:rsid w:val="00616BF4"/>
    <w:pPr>
      <w:ind w:left="720"/>
    </w:pPr>
  </w:style>
  <w:style w:type="paragraph" w:styleId="TOC4">
    <w:name w:val="toc 4"/>
    <w:basedOn w:val="Normal"/>
    <w:next w:val="Normal"/>
    <w:autoRedefine/>
    <w:semiHidden/>
    <w:rsid w:val="00616BF4"/>
    <w:pPr>
      <w:ind w:left="1080"/>
    </w:pPr>
  </w:style>
  <w:style w:type="paragraph" w:styleId="TOC5">
    <w:name w:val="toc 5"/>
    <w:basedOn w:val="Normal"/>
    <w:next w:val="Normal"/>
    <w:autoRedefine/>
    <w:semiHidden/>
    <w:rsid w:val="00616BF4"/>
    <w:pPr>
      <w:ind w:left="1440"/>
    </w:pPr>
  </w:style>
  <w:style w:type="paragraph" w:styleId="TOC6">
    <w:name w:val="toc 6"/>
    <w:basedOn w:val="Normal"/>
    <w:next w:val="Normal"/>
    <w:autoRedefine/>
    <w:semiHidden/>
    <w:rsid w:val="00616BF4"/>
    <w:pPr>
      <w:ind w:left="1800"/>
    </w:pPr>
  </w:style>
  <w:style w:type="paragraph" w:styleId="TOC7">
    <w:name w:val="toc 7"/>
    <w:basedOn w:val="Normal"/>
    <w:next w:val="Normal"/>
    <w:autoRedefine/>
    <w:semiHidden/>
    <w:rsid w:val="00616BF4"/>
    <w:pPr>
      <w:ind w:left="2160"/>
    </w:pPr>
  </w:style>
  <w:style w:type="paragraph" w:styleId="TOC8">
    <w:name w:val="toc 8"/>
    <w:basedOn w:val="Normal"/>
    <w:next w:val="Normal"/>
    <w:autoRedefine/>
    <w:semiHidden/>
    <w:rsid w:val="00616BF4"/>
    <w:pPr>
      <w:ind w:left="2520"/>
    </w:pPr>
  </w:style>
  <w:style w:type="paragraph" w:styleId="TOC9">
    <w:name w:val="toc 9"/>
    <w:basedOn w:val="Normal"/>
    <w:next w:val="Normal"/>
    <w:autoRedefine/>
    <w:semiHidden/>
    <w:rsid w:val="00616BF4"/>
    <w:pPr>
      <w:ind w:left="2880"/>
    </w:pPr>
  </w:style>
  <w:style w:type="character" w:styleId="PageNumber">
    <w:name w:val="page number"/>
    <w:basedOn w:val="DefaultParagraphFont"/>
    <w:semiHidden/>
    <w:rsid w:val="00616BF4"/>
  </w:style>
  <w:style w:type="paragraph" w:styleId="BalloonText">
    <w:name w:val="Balloon Text"/>
    <w:basedOn w:val="Normal"/>
    <w:link w:val="BalloonTextChar"/>
    <w:uiPriority w:val="99"/>
    <w:semiHidden/>
    <w:unhideWhenUsed/>
    <w:rsid w:val="00687D15"/>
    <w:rPr>
      <w:rFonts w:ascii="Tahoma" w:hAnsi="Tahoma" w:cs="Tahoma"/>
      <w:sz w:val="16"/>
      <w:szCs w:val="16"/>
    </w:rPr>
  </w:style>
  <w:style w:type="character" w:customStyle="1" w:styleId="BalloonTextChar">
    <w:name w:val="Balloon Text Char"/>
    <w:basedOn w:val="DefaultParagraphFont"/>
    <w:link w:val="BalloonText"/>
    <w:uiPriority w:val="99"/>
    <w:semiHidden/>
    <w:rsid w:val="00687D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HDR, Inc.</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MPOOLE</dc:creator>
  <cp:lastModifiedBy>Suresh</cp:lastModifiedBy>
  <cp:revision>3</cp:revision>
  <cp:lastPrinted>2003-01-14T18:04:00Z</cp:lastPrinted>
  <dcterms:created xsi:type="dcterms:W3CDTF">2023-03-13T15:52:00Z</dcterms:created>
  <dcterms:modified xsi:type="dcterms:W3CDTF">2023-03-13T15:53:00Z</dcterms:modified>
</cp:coreProperties>
</file>